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3B0" w:rsidRDefault="000D4B86">
      <w:pPr>
        <w:pStyle w:val="cssDivOrgName"/>
        <w:spacing w:before="40"/>
      </w:pPr>
      <w:r>
        <w:rPr>
          <w:rStyle w:val="textButtonMode"/>
          <w:sz w:val="40"/>
          <w:szCs w:val="40"/>
        </w:rPr>
        <w:t>花蓮縣政府</w:t>
      </w:r>
      <w:r>
        <w:rPr>
          <w:sz w:val="40"/>
          <w:szCs w:val="40"/>
        </w:rPr>
        <w:t xml:space="preserve">　書函</w:t>
      </w:r>
      <w:r>
        <w:rPr>
          <w:sz w:val="40"/>
          <w:szCs w:val="40"/>
        </w:rPr>
        <w:t xml:space="preserve"> </w:t>
      </w:r>
      <w:r>
        <w:rPr>
          <w:rStyle w:val="textButtonMode"/>
          <w:vanish/>
          <w:sz w:val="40"/>
          <w:szCs w:val="40"/>
        </w:rPr>
        <w:t>(</w:t>
      </w:r>
      <w:r>
        <w:rPr>
          <w:rStyle w:val="textButtonMode"/>
          <w:vanish/>
          <w:sz w:val="40"/>
          <w:szCs w:val="40"/>
        </w:rPr>
        <w:t>稿</w:t>
      </w:r>
      <w:r>
        <w:rPr>
          <w:rStyle w:val="textButtonMode"/>
          <w:vanish/>
          <w:sz w:val="40"/>
          <w:szCs w:val="40"/>
        </w:rPr>
        <w:t>)</w:t>
      </w:r>
    </w:p>
    <w:tbl>
      <w:tblPr>
        <w:tblW w:w="9346" w:type="dxa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73"/>
      </w:tblGrid>
      <w:tr w:rsidR="00B673B0">
        <w:tc>
          <w:tcPr>
            <w:tcW w:w="4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73B0" w:rsidRDefault="00B673B0"/>
        </w:tc>
        <w:tc>
          <w:tcPr>
            <w:tcW w:w="4673" w:type="dxa"/>
            <w:tcMar>
              <w:top w:w="240" w:type="dxa"/>
              <w:left w:w="15" w:type="dxa"/>
              <w:bottom w:w="15" w:type="dxa"/>
              <w:right w:w="15" w:type="dxa"/>
            </w:tcMar>
            <w:vAlign w:val="bottom"/>
          </w:tcPr>
          <w:p w:rsidR="00B673B0" w:rsidRDefault="000D4B86">
            <w:pPr>
              <w:pStyle w:val="cssPara12ptT0"/>
              <w:spacing w:before="100" w:line="168" w:lineRule="auto"/>
            </w:pPr>
            <w:r>
              <w:t>地址：</w:t>
            </w:r>
            <w:r>
              <w:t>970270</w:t>
            </w:r>
            <w:r>
              <w:t>花蓮縣花蓮市府前路</w:t>
            </w:r>
            <w:r>
              <w:t>17</w:t>
            </w:r>
            <w:r>
              <w:t>號</w:t>
            </w:r>
          </w:p>
          <w:p w:rsidR="00B673B0" w:rsidRDefault="000D4B86">
            <w:pPr>
              <w:pStyle w:val="cssPara12ptT0"/>
              <w:spacing w:line="168" w:lineRule="auto"/>
            </w:pPr>
            <w:r>
              <w:t>承辦人：</w:t>
            </w:r>
            <w:r>
              <w:t>000</w:t>
            </w:r>
          </w:p>
          <w:p w:rsidR="00B673B0" w:rsidRDefault="000D4B86">
            <w:pPr>
              <w:pStyle w:val="cssPara12ptT0"/>
              <w:spacing w:line="168" w:lineRule="auto"/>
            </w:pPr>
            <w:r>
              <w:t>電話：</w:t>
            </w:r>
            <w:r>
              <w:t>03-8227171</w:t>
            </w:r>
          </w:p>
          <w:p w:rsidR="00B673B0" w:rsidRDefault="000D4B86">
            <w:pPr>
              <w:pStyle w:val="cssPara12ptT0"/>
              <w:spacing w:line="168" w:lineRule="auto"/>
            </w:pPr>
            <w:r>
              <w:t>傳真：</w:t>
            </w:r>
            <w:r>
              <w:t>03-8235531</w:t>
            </w:r>
          </w:p>
          <w:p w:rsidR="00B673B0" w:rsidRDefault="000D4B86">
            <w:pPr>
              <w:pStyle w:val="cssPara12ptT0"/>
              <w:spacing w:line="168" w:lineRule="auto"/>
            </w:pPr>
            <w:r>
              <w:t>電子信箱：</w:t>
            </w:r>
            <w:r>
              <w:t>lyssiou@hl.gov.tw</w:t>
            </w:r>
          </w:p>
        </w:tc>
      </w:tr>
      <w:tr w:rsidR="00B673B0">
        <w:tc>
          <w:tcPr>
            <w:tcW w:w="9346" w:type="dxa"/>
            <w:gridSpan w:val="2"/>
            <w:tcMar>
              <w:top w:w="80" w:type="dxa"/>
              <w:left w:w="15" w:type="dxa"/>
              <w:bottom w:w="15" w:type="dxa"/>
              <w:right w:w="15" w:type="dxa"/>
            </w:tcMar>
          </w:tcPr>
          <w:p w:rsidR="00B673B0" w:rsidRDefault="00B673B0"/>
        </w:tc>
      </w:tr>
    </w:tbl>
    <w:p w:rsidR="00B673B0" w:rsidRDefault="000D4B86">
      <w:pPr>
        <w:pStyle w:val="cssPara16ptT3p"/>
        <w:spacing w:before="40" w:after="80"/>
        <w:ind w:left="1280" w:hanging="1280"/>
      </w:pPr>
      <w:r>
        <w:rPr>
          <w:sz w:val="32"/>
          <w:szCs w:val="32"/>
        </w:rPr>
        <w:t>受文者：本府</w:t>
      </w:r>
      <w:r>
        <w:rPr>
          <w:sz w:val="32"/>
          <w:szCs w:val="32"/>
        </w:rPr>
        <w:t>○○</w:t>
      </w:r>
      <w:r>
        <w:rPr>
          <w:sz w:val="32"/>
          <w:szCs w:val="32"/>
        </w:rPr>
        <w:t>處等</w:t>
      </w:r>
    </w:p>
    <w:p w:rsidR="00B673B0" w:rsidRDefault="000D4B86">
      <w:pPr>
        <w:pStyle w:val="cssPara12ptT4p"/>
        <w:ind w:left="1200" w:hanging="1200"/>
      </w:pPr>
      <w:r>
        <w:t>發文日期：中華民國　　年　月　日</w:t>
      </w:r>
    </w:p>
    <w:p w:rsidR="00B673B0" w:rsidRDefault="000D4B86">
      <w:pPr>
        <w:pStyle w:val="cssPara12ptT4p"/>
        <w:ind w:left="1200" w:hanging="1200"/>
      </w:pPr>
      <w:r>
        <w:t>發文字號：</w:t>
      </w:r>
      <w:proofErr w:type="gramStart"/>
      <w:r>
        <w:t>府人任字</w:t>
      </w:r>
      <w:proofErr w:type="gramEnd"/>
      <w:r>
        <w:t>第　　　　　號</w:t>
      </w:r>
    </w:p>
    <w:p w:rsidR="00B673B0" w:rsidRDefault="000D4B86">
      <w:pPr>
        <w:pStyle w:val="cssPara12ptT12p"/>
        <w:ind w:left="3120" w:hanging="3120"/>
      </w:pPr>
      <w:proofErr w:type="gramStart"/>
      <w:r>
        <w:t>速別</w:t>
      </w:r>
      <w:proofErr w:type="gramEnd"/>
      <w:r>
        <w:t>：普通件</w:t>
      </w:r>
    </w:p>
    <w:p w:rsidR="00B673B0" w:rsidRDefault="000D4B86">
      <w:pPr>
        <w:pStyle w:val="cssPara12ptT12p"/>
        <w:ind w:left="3120" w:hanging="3120"/>
      </w:pPr>
      <w:r>
        <w:t>密等及解密條件或保密期限：</w:t>
      </w:r>
    </w:p>
    <w:p w:rsidR="00B673B0" w:rsidRDefault="000D4B86">
      <w:pPr>
        <w:pStyle w:val="cssPara12ptT2p"/>
        <w:spacing w:after="160"/>
        <w:ind w:left="720" w:hanging="720"/>
      </w:pPr>
      <w:r>
        <w:t>附件：</w:t>
      </w:r>
    </w:p>
    <w:tbl>
      <w:tblPr>
        <w:tblW w:w="9402" w:type="dxa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"/>
        <w:gridCol w:w="8422"/>
      </w:tblGrid>
      <w:tr w:rsidR="00B673B0">
        <w:tc>
          <w:tcPr>
            <w:tcW w:w="980" w:type="dxa"/>
            <w:noWrap/>
          </w:tcPr>
          <w:p w:rsidR="00B673B0" w:rsidRDefault="000D4B86">
            <w:pPr>
              <w:spacing w:line="264" w:lineRule="auto"/>
              <w:jc w:val="right"/>
            </w:pPr>
            <w:r>
              <w:rPr>
                <w:sz w:val="32"/>
                <w:szCs w:val="32"/>
              </w:rPr>
              <w:t>主旨：</w:t>
            </w:r>
          </w:p>
        </w:tc>
        <w:tc>
          <w:tcPr>
            <w:tcW w:w="8422" w:type="dxa"/>
            <w:vAlign w:val="center"/>
          </w:tcPr>
          <w:p w:rsidR="00B673B0" w:rsidRDefault="000D4B86">
            <w:pPr>
              <w:spacing w:line="264" w:lineRule="auto"/>
            </w:pPr>
            <w:r>
              <w:rPr>
                <w:sz w:val="32"/>
                <w:szCs w:val="32"/>
              </w:rPr>
              <w:t>核定本處約用人員</w:t>
            </w:r>
            <w:r>
              <w:rPr>
                <w:sz w:val="32"/>
                <w:szCs w:val="32"/>
              </w:rPr>
              <w:t>○○○</w:t>
            </w:r>
            <w:r>
              <w:rPr>
                <w:sz w:val="32"/>
                <w:szCs w:val="32"/>
              </w:rPr>
              <w:t>君自</w:t>
            </w:r>
            <w:r>
              <w:rPr>
                <w:rFonts w:ascii="Arial" w:eastAsia="Arial" w:hAnsi="Arial" w:cs="Arial"/>
                <w:sz w:val="32"/>
                <w:szCs w:val="32"/>
              </w:rPr>
              <w:t>​</w:t>
            </w:r>
            <w:r>
              <w:rPr>
                <w:sz w:val="32"/>
                <w:szCs w:val="32"/>
              </w:rPr>
              <w:t>000</w:t>
            </w:r>
            <w:r>
              <w:rPr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>00</w:t>
            </w:r>
            <w:r>
              <w:rPr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>00</w:t>
            </w:r>
            <w:r>
              <w:rPr>
                <w:sz w:val="32"/>
                <w:szCs w:val="32"/>
              </w:rPr>
              <w:t>日起至</w:t>
            </w:r>
            <w:r>
              <w:rPr>
                <w:rFonts w:ascii="Arial" w:eastAsia="Arial" w:hAnsi="Arial" w:cs="Arial"/>
                <w:sz w:val="32"/>
                <w:szCs w:val="32"/>
              </w:rPr>
              <w:t>​</w:t>
            </w:r>
            <w:r>
              <w:rPr>
                <w:sz w:val="32"/>
                <w:szCs w:val="32"/>
              </w:rPr>
              <w:t>000</w:t>
            </w:r>
            <w:r>
              <w:rPr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>00</w:t>
            </w:r>
            <w:r>
              <w:rPr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>00</w:t>
            </w:r>
            <w:r>
              <w:rPr>
                <w:sz w:val="32"/>
                <w:szCs w:val="32"/>
              </w:rPr>
              <w:t>日止育嬰留職停薪，請查照。</w:t>
            </w:r>
          </w:p>
        </w:tc>
      </w:tr>
    </w:tbl>
    <w:p w:rsidR="00B673B0" w:rsidRDefault="00B673B0">
      <w:pPr>
        <w:rPr>
          <w:vanish/>
        </w:rPr>
      </w:pPr>
    </w:p>
    <w:tbl>
      <w:tblPr>
        <w:tblW w:w="9402" w:type="dxa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"/>
        <w:gridCol w:w="8422"/>
      </w:tblGrid>
      <w:tr w:rsidR="00B673B0">
        <w:tc>
          <w:tcPr>
            <w:tcW w:w="980" w:type="dxa"/>
            <w:noWrap/>
          </w:tcPr>
          <w:p w:rsidR="00B673B0" w:rsidRDefault="000D4B86">
            <w:pPr>
              <w:spacing w:line="264" w:lineRule="auto"/>
              <w:jc w:val="right"/>
            </w:pPr>
            <w:r>
              <w:rPr>
                <w:sz w:val="32"/>
                <w:szCs w:val="32"/>
              </w:rPr>
              <w:t>說明：</w:t>
            </w:r>
          </w:p>
        </w:tc>
        <w:tc>
          <w:tcPr>
            <w:tcW w:w="8422" w:type="dxa"/>
            <w:vAlign w:val="center"/>
          </w:tcPr>
          <w:p w:rsidR="00B673B0" w:rsidRDefault="00B673B0">
            <w:pPr>
              <w:spacing w:line="264" w:lineRule="auto"/>
              <w:rPr>
                <w:sz w:val="32"/>
                <w:szCs w:val="32"/>
              </w:rPr>
            </w:pPr>
          </w:p>
        </w:tc>
      </w:tr>
    </w:tbl>
    <w:p w:rsidR="00B673B0" w:rsidRDefault="00B673B0">
      <w:pPr>
        <w:rPr>
          <w:vanish/>
        </w:rPr>
      </w:pPr>
    </w:p>
    <w:tbl>
      <w:tblPr>
        <w:tblW w:w="9082" w:type="dxa"/>
        <w:tblInd w:w="3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8422"/>
      </w:tblGrid>
      <w:tr w:rsidR="00B673B0">
        <w:tc>
          <w:tcPr>
            <w:tcW w:w="660" w:type="dxa"/>
            <w:noWrap/>
          </w:tcPr>
          <w:p w:rsidR="00B673B0" w:rsidRDefault="000D4B86">
            <w:pPr>
              <w:spacing w:line="264" w:lineRule="auto"/>
              <w:jc w:val="right"/>
            </w:pPr>
            <w:r>
              <w:rPr>
                <w:sz w:val="32"/>
                <w:szCs w:val="32"/>
              </w:rPr>
              <w:t>一、</w:t>
            </w:r>
          </w:p>
        </w:tc>
        <w:tc>
          <w:tcPr>
            <w:tcW w:w="8422" w:type="dxa"/>
            <w:vAlign w:val="center"/>
          </w:tcPr>
          <w:p w:rsidR="00B673B0" w:rsidRDefault="000D4B86">
            <w:pPr>
              <w:spacing w:line="264" w:lineRule="auto"/>
            </w:pPr>
            <w:r>
              <w:rPr>
                <w:sz w:val="32"/>
                <w:szCs w:val="32"/>
              </w:rPr>
              <w:t>依據</w:t>
            </w:r>
            <w:r w:rsidR="005C0B8A" w:rsidRPr="005C0B8A">
              <w:rPr>
                <w:rFonts w:hint="eastAsia"/>
                <w:sz w:val="32"/>
                <w:szCs w:val="32"/>
              </w:rPr>
              <w:t>性別平等工作法</w:t>
            </w:r>
            <w:r>
              <w:rPr>
                <w:sz w:val="32"/>
                <w:szCs w:val="32"/>
              </w:rPr>
              <w:t>第</w:t>
            </w:r>
            <w:r>
              <w:rPr>
                <w:sz w:val="32"/>
                <w:szCs w:val="32"/>
              </w:rPr>
              <w:t>16</w:t>
            </w:r>
            <w:r>
              <w:rPr>
                <w:sz w:val="32"/>
                <w:szCs w:val="32"/>
              </w:rPr>
              <w:t>條規定辦理。</w:t>
            </w:r>
          </w:p>
        </w:tc>
      </w:tr>
    </w:tbl>
    <w:p w:rsidR="00B673B0" w:rsidRDefault="00B673B0">
      <w:pPr>
        <w:rPr>
          <w:vanish/>
        </w:rPr>
      </w:pPr>
    </w:p>
    <w:tbl>
      <w:tblPr>
        <w:tblW w:w="9082" w:type="dxa"/>
        <w:tblInd w:w="3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8422"/>
      </w:tblGrid>
      <w:tr w:rsidR="00B673B0">
        <w:tc>
          <w:tcPr>
            <w:tcW w:w="660" w:type="dxa"/>
            <w:noWrap/>
          </w:tcPr>
          <w:p w:rsidR="00B673B0" w:rsidRDefault="000D4B86">
            <w:pPr>
              <w:spacing w:line="264" w:lineRule="auto"/>
              <w:jc w:val="right"/>
            </w:pPr>
            <w:r>
              <w:rPr>
                <w:sz w:val="32"/>
                <w:szCs w:val="32"/>
              </w:rPr>
              <w:t>二、</w:t>
            </w:r>
          </w:p>
        </w:tc>
        <w:tc>
          <w:tcPr>
            <w:tcW w:w="8422" w:type="dxa"/>
            <w:vAlign w:val="center"/>
          </w:tcPr>
          <w:p w:rsidR="00B673B0" w:rsidRDefault="000D4B86">
            <w:pPr>
              <w:spacing w:line="264" w:lineRule="auto"/>
            </w:pPr>
            <w:r>
              <w:rPr>
                <w:sz w:val="32"/>
                <w:szCs w:val="32"/>
              </w:rPr>
              <w:t>請檢具身分證影本</w:t>
            </w:r>
            <w:proofErr w:type="gramStart"/>
            <w:r>
              <w:rPr>
                <w:sz w:val="32"/>
                <w:szCs w:val="32"/>
              </w:rPr>
              <w:t>逕</w:t>
            </w:r>
            <w:proofErr w:type="gramEnd"/>
            <w:r>
              <w:rPr>
                <w:sz w:val="32"/>
                <w:szCs w:val="32"/>
              </w:rPr>
              <w:t>向本府行政暨研考處庶務科辦理勞保手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>續。</w:t>
            </w:r>
          </w:p>
        </w:tc>
      </w:tr>
    </w:tbl>
    <w:p w:rsidR="00B673B0" w:rsidRDefault="000D4B86">
      <w:pPr>
        <w:pStyle w:val="cssPara12ptT2p"/>
        <w:spacing w:before="240"/>
        <w:ind w:left="720" w:hanging="720"/>
      </w:pPr>
      <w:r>
        <w:t>正本：本府</w:t>
      </w:r>
      <w:r>
        <w:t>○○</w:t>
      </w:r>
      <w:r>
        <w:t>處、</w:t>
      </w:r>
      <w:r>
        <w:t xml:space="preserve">○○○ </w:t>
      </w:r>
      <w:r>
        <w:t>君</w:t>
      </w:r>
    </w:p>
    <w:p w:rsidR="00B673B0" w:rsidRDefault="000D4B86">
      <w:pPr>
        <w:pStyle w:val="cssPara12ptT2p"/>
        <w:ind w:left="720" w:hanging="720"/>
      </w:pPr>
      <w:r>
        <w:t>副本：本府財政處、本府主計處、本府行政暨研考處庶務科、本府</w:t>
      </w:r>
      <w:r w:rsidR="00A105BE">
        <w:t>行政暨研考處</w:t>
      </w:r>
      <w:r>
        <w:t>資訊科、本府人事處</w:t>
      </w:r>
      <w:r w:rsidR="00C37D4F">
        <w:rPr>
          <w:rFonts w:hint="eastAsia"/>
        </w:rPr>
        <w:t>人力</w:t>
      </w:r>
      <w:r>
        <w:t>任免科</w:t>
      </w:r>
      <w:r>
        <w:t>(</w:t>
      </w:r>
      <w:r>
        <w:t>檢附</w:t>
      </w:r>
      <w:r>
        <w:t>○○○</w:t>
      </w:r>
      <w:proofErr w:type="gramStart"/>
      <w:r>
        <w:t>君核簽准案影</w:t>
      </w:r>
      <w:proofErr w:type="gramEnd"/>
      <w:r>
        <w:t>本</w:t>
      </w:r>
      <w:proofErr w:type="gramStart"/>
      <w:r>
        <w:t>）</w:t>
      </w:r>
      <w:proofErr w:type="gramEnd"/>
      <w:r>
        <w:t>、本府人事處考核訓練科、本府人事處退撫福利科</w:t>
      </w:r>
    </w:p>
    <w:p w:rsidR="00B673B0" w:rsidRDefault="00B673B0"/>
    <w:p w:rsidR="00B673B0" w:rsidRPr="00A105BE" w:rsidRDefault="00B673B0">
      <w:pPr>
        <w:pStyle w:val="cssPara12ptT0"/>
        <w:spacing w:before="1871" w:after="320"/>
        <w:jc w:val="right"/>
      </w:pPr>
      <w:bookmarkStart w:id="0" w:name="_GoBack"/>
      <w:bookmarkEnd w:id="0"/>
    </w:p>
    <w:sectPr w:rsidR="00B673B0" w:rsidRPr="00A105BE">
      <w:pgSz w:w="11906" w:h="16838"/>
      <w:pgMar w:top="1440" w:right="1280" w:bottom="144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B0"/>
    <w:rsid w:val="000D4B86"/>
    <w:rsid w:val="005C0B8A"/>
    <w:rsid w:val="00A105BE"/>
    <w:rsid w:val="00B673B0"/>
    <w:rsid w:val="00C3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7061B0-631C-4F9B-86CB-80753103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3"/>
        <w:lang w:val="en-US" w:eastAsia="zh-TW" w:bidi="ar-SA"/>
      </w:rPr>
    </w:rPrDefault>
    <w:pPrDefault>
      <w:pPr>
        <w:suppressAutoHyphens/>
        <w:overflowPunct w:val="0"/>
        <w:autoSpaceDE w:val="0"/>
        <w:autoSpaceDN w:val="0"/>
        <w:spacing w:line="148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</w:pPr>
    <w:rPr>
      <w:rFonts w:ascii="Times New Roman" w:eastAsia="標楷體" w:hAnsi="Times New Roman" w:cs="標楷體"/>
      <w:color w:val="000000"/>
      <w:sz w:val="24"/>
      <w:szCs w:val="24"/>
    </w:rPr>
  </w:style>
  <w:style w:type="paragraph" w:styleId="1">
    <w:name w:val="heading 1"/>
    <w:basedOn w:val="a"/>
    <w:pPr>
      <w:keepNext/>
      <w:spacing w:before="240" w:after="60"/>
      <w:outlineLvl w:val="0"/>
    </w:pPr>
    <w:rPr>
      <w:rFonts w:eastAsia="Times New Roman" w:cs="Times New Roman"/>
      <w:b/>
      <w:bCs/>
      <w:sz w:val="48"/>
      <w:szCs w:val="48"/>
    </w:rPr>
  </w:style>
  <w:style w:type="paragraph" w:styleId="2">
    <w:name w:val="heading 2"/>
    <w:basedOn w:val="a"/>
    <w:pPr>
      <w:keepNext/>
      <w:spacing w:before="240" w:after="60"/>
      <w:outlineLvl w:val="1"/>
    </w:pPr>
    <w:rPr>
      <w:rFonts w:eastAsia="Times New Roman" w:cs="Times New Roman"/>
      <w:b/>
      <w:bCs/>
      <w:iCs/>
      <w:sz w:val="36"/>
      <w:szCs w:val="36"/>
    </w:rPr>
  </w:style>
  <w:style w:type="paragraph" w:styleId="3">
    <w:name w:val="heading 3"/>
    <w:basedOn w:val="a"/>
    <w:pPr>
      <w:keepNext/>
      <w:spacing w:before="240" w:after="60"/>
      <w:outlineLvl w:val="2"/>
    </w:pPr>
    <w:rPr>
      <w:rFonts w:eastAsia="Times New Roman" w:cs="Times New Roman"/>
      <w:b/>
      <w:bCs/>
      <w:sz w:val="28"/>
      <w:szCs w:val="28"/>
    </w:rPr>
  </w:style>
  <w:style w:type="paragraph" w:styleId="4">
    <w:name w:val="heading 4"/>
    <w:basedOn w:val="a"/>
    <w:pPr>
      <w:keepNext/>
      <w:spacing w:before="240" w:after="60"/>
      <w:outlineLvl w:val="3"/>
    </w:pPr>
    <w:rPr>
      <w:rFonts w:eastAsia="Times New Roman" w:cs="Times New Roman"/>
      <w:b/>
      <w:bCs/>
    </w:rPr>
  </w:style>
  <w:style w:type="paragraph" w:styleId="5">
    <w:name w:val="heading 5"/>
    <w:basedOn w:val="a"/>
    <w:pPr>
      <w:spacing w:before="240" w:after="60"/>
      <w:outlineLvl w:val="4"/>
    </w:pPr>
    <w:rPr>
      <w:rFonts w:eastAsia="Times New Roman" w:cs="Times New Roman"/>
      <w:b/>
      <w:bCs/>
      <w:iCs/>
      <w:sz w:val="20"/>
      <w:szCs w:val="20"/>
    </w:rPr>
  </w:style>
  <w:style w:type="paragraph" w:styleId="6">
    <w:name w:val="heading 6"/>
    <w:basedOn w:val="a"/>
    <w:pPr>
      <w:spacing w:before="240" w:after="60"/>
      <w:outlineLvl w:val="5"/>
    </w:pPr>
    <w:rPr>
      <w:rFonts w:eastAsia="Times New Roman" w:cs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sDIV">
    <w:name w:val="css_DIV"/>
    <w:basedOn w:val="a"/>
  </w:style>
  <w:style w:type="paragraph" w:customStyle="1" w:styleId="cssDivOrgName">
    <w:name w:val="css_Div_OrgName"/>
    <w:basedOn w:val="a"/>
    <w:pPr>
      <w:spacing w:line="180" w:lineRule="auto"/>
      <w:jc w:val="center"/>
    </w:pPr>
  </w:style>
  <w:style w:type="character" w:customStyle="1" w:styleId="textButtonMode">
    <w:name w:val="textButtonMode"/>
    <w:basedOn w:val="a0"/>
  </w:style>
  <w:style w:type="paragraph" w:customStyle="1" w:styleId="cssPara12ptT0">
    <w:name w:val="css_Para12pt_T0"/>
    <w:basedOn w:val="a"/>
  </w:style>
  <w:style w:type="paragraph" w:customStyle="1" w:styleId="cssPara16ptT3">
    <w:name w:val="css_Para16pt_T3"/>
    <w:basedOn w:val="a"/>
    <w:pPr>
      <w:spacing w:line="264" w:lineRule="auto"/>
      <w:ind w:hanging="1280"/>
    </w:pPr>
    <w:rPr>
      <w:sz w:val="32"/>
      <w:szCs w:val="32"/>
    </w:rPr>
  </w:style>
  <w:style w:type="paragraph" w:customStyle="1" w:styleId="cssPara16ptT3p">
    <w:name w:val="css_Para16pt_T3 &gt; p"/>
    <w:basedOn w:val="a"/>
    <w:pPr>
      <w:spacing w:line="264" w:lineRule="auto"/>
    </w:pPr>
  </w:style>
  <w:style w:type="paragraph" w:customStyle="1" w:styleId="cssPara12ptT4">
    <w:name w:val="css_Para12pt_T4"/>
    <w:basedOn w:val="a"/>
    <w:pPr>
      <w:spacing w:line="240" w:lineRule="auto"/>
      <w:ind w:hanging="1200"/>
    </w:pPr>
  </w:style>
  <w:style w:type="paragraph" w:customStyle="1" w:styleId="cssPara12ptT4p">
    <w:name w:val="css_Para12pt_T4 &gt; p"/>
    <w:basedOn w:val="a"/>
    <w:pPr>
      <w:spacing w:line="240" w:lineRule="auto"/>
    </w:pPr>
  </w:style>
  <w:style w:type="paragraph" w:customStyle="1" w:styleId="cssPara12ptT12">
    <w:name w:val="css_Para12pt_T12"/>
    <w:basedOn w:val="a"/>
    <w:pPr>
      <w:spacing w:line="240" w:lineRule="auto"/>
      <w:ind w:hanging="3120"/>
    </w:pPr>
  </w:style>
  <w:style w:type="paragraph" w:customStyle="1" w:styleId="cssPara12ptT12p">
    <w:name w:val="css_Para12pt_T12 &gt; p"/>
    <w:basedOn w:val="a"/>
    <w:pPr>
      <w:spacing w:line="240" w:lineRule="auto"/>
    </w:pPr>
  </w:style>
  <w:style w:type="paragraph" w:customStyle="1" w:styleId="cssPara12ptT2">
    <w:name w:val="css_Para12pt_T2"/>
    <w:basedOn w:val="a"/>
    <w:pPr>
      <w:spacing w:line="240" w:lineRule="auto"/>
      <w:ind w:hanging="720"/>
    </w:pPr>
  </w:style>
  <w:style w:type="paragraph" w:customStyle="1" w:styleId="cssPara12ptT2p">
    <w:name w:val="css_Para12pt_T2 &gt; p"/>
    <w:basedOn w:val="a"/>
    <w:pPr>
      <w:spacing w:line="240" w:lineRule="auto"/>
    </w:pPr>
  </w:style>
  <w:style w:type="paragraph" w:customStyle="1" w:styleId="cssPara16ptT0">
    <w:name w:val="css_Para16pt_T0"/>
    <w:basedOn w:val="a"/>
    <w:pPr>
      <w:spacing w:line="264" w:lineRule="auto"/>
    </w:pPr>
    <w:rPr>
      <w:sz w:val="32"/>
      <w:szCs w:val="32"/>
    </w:rPr>
  </w:style>
  <w:style w:type="paragraph" w:customStyle="1" w:styleId="ContentF16ptT0">
    <w:name w:val="Content_F16pt_T0"/>
    <w:basedOn w:val="a"/>
    <w:pPr>
      <w:spacing w:line="264" w:lineRule="auto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pn9784</dc:creator>
  <cp:lastModifiedBy>王藝蓉</cp:lastModifiedBy>
  <cp:revision>5</cp:revision>
  <dcterms:created xsi:type="dcterms:W3CDTF">2023-03-22T00:37:00Z</dcterms:created>
  <dcterms:modified xsi:type="dcterms:W3CDTF">2025-03-25T07:35:00Z</dcterms:modified>
</cp:coreProperties>
</file>